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FB" w:rsidRDefault="00674754" w:rsidP="002202B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a sample authorization for a new client. </w:t>
      </w:r>
    </w:p>
    <w:p w:rsidR="000D72FB" w:rsidRDefault="000D72FB" w:rsidP="002202B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74754" w:rsidRDefault="00674754" w:rsidP="002202B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0D72FB">
        <w:rPr>
          <w:rFonts w:ascii="Arial" w:hAnsi="Arial" w:cs="Arial"/>
          <w:sz w:val="24"/>
          <w:szCs w:val="24"/>
        </w:rPr>
        <w:t xml:space="preserve">type of authorization </w:t>
      </w:r>
      <w:r>
        <w:rPr>
          <w:rFonts w:ascii="Arial" w:hAnsi="Arial" w:cs="Arial"/>
          <w:sz w:val="24"/>
          <w:szCs w:val="24"/>
        </w:rPr>
        <w:t>can be used with all Client types including Blind, Deaf field services, and TPP</w:t>
      </w:r>
    </w:p>
    <w:p w:rsidR="00674754" w:rsidRDefault="00674754" w:rsidP="002202B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F5DA2" w:rsidRDefault="00DF5DA2" w:rsidP="002202B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AUTHORIZATION FOR </w:t>
      </w:r>
      <w:r w:rsidR="0039474B">
        <w:rPr>
          <w:rFonts w:ascii="Arial" w:hAnsi="Arial" w:cs="Arial"/>
          <w:sz w:val="24"/>
          <w:szCs w:val="24"/>
        </w:rPr>
        <w:t xml:space="preserve">COMPREHENSIVE </w:t>
      </w:r>
      <w:r>
        <w:rPr>
          <w:rFonts w:ascii="Arial" w:hAnsi="Arial" w:cs="Arial"/>
          <w:sz w:val="24"/>
          <w:szCs w:val="24"/>
        </w:rPr>
        <w:t>VOCATIONAL EVALUATION</w:t>
      </w:r>
      <w:r w:rsidR="00674754">
        <w:rPr>
          <w:rFonts w:ascii="Arial" w:hAnsi="Arial" w:cs="Arial"/>
          <w:sz w:val="24"/>
          <w:szCs w:val="24"/>
        </w:rPr>
        <w:t xml:space="preserve"> </w:t>
      </w:r>
    </w:p>
    <w:p w:rsidR="00DF5DA2" w:rsidRDefault="00DF5DA2" w:rsidP="002202B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D72FB" w:rsidRDefault="002202BB" w:rsidP="002202B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202BB">
        <w:rPr>
          <w:rFonts w:ascii="Arial" w:hAnsi="Arial" w:cs="Arial"/>
          <w:sz w:val="24"/>
          <w:szCs w:val="24"/>
        </w:rPr>
        <w:t xml:space="preserve">RATIONALE: </w:t>
      </w:r>
    </w:p>
    <w:p w:rsidR="000D72FB" w:rsidRDefault="000D72FB" w:rsidP="002202B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202BB" w:rsidRDefault="0039474B" w:rsidP="002202B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Consumer </w:t>
      </w:r>
      <w:r w:rsidRPr="002202BB">
        <w:rPr>
          <w:rFonts w:ascii="Arial" w:hAnsi="Arial" w:cs="Arial"/>
          <w:sz w:val="24"/>
          <w:szCs w:val="24"/>
        </w:rPr>
        <w:t>has</w:t>
      </w:r>
      <w:r w:rsidR="002202BB" w:rsidRPr="002202BB">
        <w:rPr>
          <w:rFonts w:ascii="Arial" w:hAnsi="Arial" w:cs="Arial"/>
          <w:sz w:val="24"/>
          <w:szCs w:val="24"/>
        </w:rPr>
        <w:t xml:space="preserve"> applied for services</w:t>
      </w:r>
      <w:r w:rsidR="000D72FB">
        <w:rPr>
          <w:rFonts w:ascii="Arial" w:hAnsi="Arial" w:cs="Arial"/>
          <w:sz w:val="24"/>
          <w:szCs w:val="24"/>
        </w:rPr>
        <w:t xml:space="preserve"> through the TPP program</w:t>
      </w:r>
      <w:r w:rsidR="006A3E0E">
        <w:rPr>
          <w:rFonts w:ascii="Arial" w:hAnsi="Arial" w:cs="Arial"/>
          <w:sz w:val="24"/>
          <w:szCs w:val="24"/>
        </w:rPr>
        <w:t xml:space="preserve"> and has supplied an IEP. Informati</w:t>
      </w:r>
      <w:r w:rsidR="000D72FB">
        <w:rPr>
          <w:rFonts w:ascii="Arial" w:hAnsi="Arial" w:cs="Arial"/>
          <w:sz w:val="24"/>
          <w:szCs w:val="24"/>
        </w:rPr>
        <w:t>on in IEP does not reflect</w:t>
      </w:r>
      <w:r w:rsidR="006A3E0E">
        <w:rPr>
          <w:rFonts w:ascii="Arial" w:hAnsi="Arial" w:cs="Arial"/>
          <w:sz w:val="24"/>
          <w:szCs w:val="24"/>
        </w:rPr>
        <w:t xml:space="preserve"> Consumer</w:t>
      </w:r>
      <w:r w:rsidR="000D72FB">
        <w:rPr>
          <w:rFonts w:ascii="Arial" w:hAnsi="Arial" w:cs="Arial"/>
          <w:sz w:val="24"/>
          <w:szCs w:val="24"/>
        </w:rPr>
        <w:t>’</w:t>
      </w:r>
      <w:r w:rsidR="006A3E0E">
        <w:rPr>
          <w:rFonts w:ascii="Arial" w:hAnsi="Arial" w:cs="Arial"/>
          <w:sz w:val="24"/>
          <w:szCs w:val="24"/>
        </w:rPr>
        <w:t xml:space="preserve">s current abilities and impediments. Consumer was originally </w:t>
      </w:r>
      <w:r w:rsidR="006A3E0E" w:rsidRPr="002202BB">
        <w:rPr>
          <w:rFonts w:ascii="Arial" w:hAnsi="Arial" w:cs="Arial"/>
          <w:sz w:val="24"/>
          <w:szCs w:val="24"/>
        </w:rPr>
        <w:t>reported</w:t>
      </w:r>
      <w:r w:rsidR="006A3E0E">
        <w:rPr>
          <w:rFonts w:ascii="Arial" w:hAnsi="Arial" w:cs="Arial"/>
          <w:sz w:val="24"/>
          <w:szCs w:val="24"/>
        </w:rPr>
        <w:t xml:space="preserve"> with the</w:t>
      </w:r>
      <w:r w:rsidR="000D72FB">
        <w:rPr>
          <w:rFonts w:ascii="Arial" w:hAnsi="Arial" w:cs="Arial"/>
          <w:sz w:val="24"/>
          <w:szCs w:val="24"/>
        </w:rPr>
        <w:t xml:space="preserve"> impediment of (name of disability) and participating in TPP</w:t>
      </w:r>
      <w:r w:rsidR="006A3E0E">
        <w:rPr>
          <w:rFonts w:ascii="Arial" w:hAnsi="Arial" w:cs="Arial"/>
          <w:sz w:val="24"/>
          <w:szCs w:val="24"/>
        </w:rPr>
        <w:t xml:space="preserve"> classes</w:t>
      </w:r>
      <w:r w:rsidR="002202BB" w:rsidRPr="002202BB">
        <w:rPr>
          <w:rFonts w:ascii="Arial" w:hAnsi="Arial" w:cs="Arial"/>
          <w:sz w:val="24"/>
          <w:szCs w:val="24"/>
        </w:rPr>
        <w:t>.</w:t>
      </w:r>
      <w:r w:rsidR="000D72FB">
        <w:rPr>
          <w:rFonts w:ascii="Arial" w:hAnsi="Arial" w:cs="Arial"/>
          <w:sz w:val="24"/>
          <w:szCs w:val="24"/>
        </w:rPr>
        <w:t xml:space="preserve"> </w:t>
      </w:r>
      <w:r w:rsidR="002202BB" w:rsidRPr="002202BB">
        <w:rPr>
          <w:rFonts w:ascii="Arial" w:hAnsi="Arial" w:cs="Arial"/>
          <w:sz w:val="24"/>
          <w:szCs w:val="24"/>
        </w:rPr>
        <w:t xml:space="preserve"> Consumer </w:t>
      </w:r>
      <w:r w:rsidR="00674754">
        <w:rPr>
          <w:rFonts w:ascii="Arial" w:hAnsi="Arial" w:cs="Arial"/>
          <w:sz w:val="24"/>
          <w:szCs w:val="24"/>
        </w:rPr>
        <w:t>is in need of</w:t>
      </w:r>
      <w:r w:rsidR="002202BB" w:rsidRPr="00220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Comprehensive Vocational A</w:t>
      </w:r>
      <w:r w:rsidR="000D72FB">
        <w:rPr>
          <w:rFonts w:ascii="Arial" w:hAnsi="Arial" w:cs="Arial"/>
          <w:sz w:val="24"/>
          <w:szCs w:val="24"/>
        </w:rPr>
        <w:t>ssessment to assist in</w:t>
      </w:r>
      <w:r w:rsidR="002202BB" w:rsidRPr="002202BB">
        <w:rPr>
          <w:rFonts w:ascii="Arial" w:hAnsi="Arial" w:cs="Arial"/>
          <w:sz w:val="24"/>
          <w:szCs w:val="24"/>
        </w:rPr>
        <w:t xml:space="preserve"> identifying vocational options</w:t>
      </w:r>
      <w:r w:rsidR="00674754">
        <w:rPr>
          <w:rFonts w:ascii="Arial" w:hAnsi="Arial" w:cs="Arial"/>
          <w:sz w:val="24"/>
          <w:szCs w:val="24"/>
        </w:rPr>
        <w:t xml:space="preserve"> to develop appropriate IPE</w:t>
      </w:r>
      <w:r w:rsidR="002202BB" w:rsidRPr="002202BB">
        <w:rPr>
          <w:rFonts w:ascii="Arial" w:hAnsi="Arial" w:cs="Arial"/>
          <w:sz w:val="24"/>
          <w:szCs w:val="24"/>
        </w:rPr>
        <w:t xml:space="preserve">.  RC is authorizing vocational assessment to assist </w:t>
      </w:r>
      <w:r w:rsidR="000D72FB">
        <w:rPr>
          <w:rFonts w:ascii="Arial" w:hAnsi="Arial" w:cs="Arial"/>
          <w:sz w:val="24"/>
          <w:szCs w:val="24"/>
        </w:rPr>
        <w:t xml:space="preserve">with determination of interests, </w:t>
      </w:r>
      <w:r w:rsidR="002202BB" w:rsidRPr="002202BB">
        <w:rPr>
          <w:rFonts w:ascii="Arial" w:hAnsi="Arial" w:cs="Arial"/>
          <w:sz w:val="24"/>
          <w:szCs w:val="24"/>
        </w:rPr>
        <w:t>aptitude</w:t>
      </w:r>
      <w:r w:rsidR="000D72FB">
        <w:rPr>
          <w:rFonts w:ascii="Arial" w:hAnsi="Arial" w:cs="Arial"/>
          <w:sz w:val="24"/>
          <w:szCs w:val="24"/>
        </w:rPr>
        <w:t>s</w:t>
      </w:r>
      <w:r w:rsidR="002202BB" w:rsidRPr="002202BB">
        <w:rPr>
          <w:rFonts w:ascii="Arial" w:hAnsi="Arial" w:cs="Arial"/>
          <w:sz w:val="24"/>
          <w:szCs w:val="24"/>
        </w:rPr>
        <w:t xml:space="preserve"> and abilities. </w:t>
      </w:r>
    </w:p>
    <w:p w:rsidR="0039474B" w:rsidRDefault="0039474B" w:rsidP="002202B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39474B" w:rsidRDefault="0039474B" w:rsidP="002202B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VENDOR/DATES OF SERIVCE/COST:</w:t>
      </w:r>
    </w:p>
    <w:p w:rsidR="002202BB" w:rsidRPr="002202BB" w:rsidRDefault="002202BB" w:rsidP="002202B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202BB" w:rsidRDefault="002202BB" w:rsidP="002202B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202BB">
        <w:rPr>
          <w:rFonts w:ascii="Arial" w:hAnsi="Arial" w:cs="Arial"/>
          <w:sz w:val="24"/>
          <w:szCs w:val="24"/>
        </w:rPr>
        <w:t xml:space="preserve">SERVICE: </w:t>
      </w:r>
      <w:r w:rsidR="000D72FB">
        <w:rPr>
          <w:rFonts w:ascii="Arial" w:hAnsi="Arial" w:cs="Arial"/>
          <w:sz w:val="24"/>
          <w:szCs w:val="24"/>
        </w:rPr>
        <w:tab/>
      </w:r>
      <w:r w:rsidR="0039474B">
        <w:rPr>
          <w:rFonts w:ascii="Arial" w:hAnsi="Arial" w:cs="Arial"/>
          <w:sz w:val="24"/>
          <w:szCs w:val="24"/>
        </w:rPr>
        <w:t xml:space="preserve">COMPREHENSIVE </w:t>
      </w:r>
      <w:r w:rsidRPr="002202BB">
        <w:rPr>
          <w:rFonts w:ascii="Arial" w:hAnsi="Arial" w:cs="Arial"/>
          <w:sz w:val="24"/>
          <w:szCs w:val="24"/>
        </w:rPr>
        <w:t>VOCATIONAL ASSESSMENT</w:t>
      </w:r>
    </w:p>
    <w:p w:rsidR="006A3E0E" w:rsidRPr="002202BB" w:rsidRDefault="006A3E0E" w:rsidP="002202B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202BB" w:rsidRDefault="002202BB" w:rsidP="000D72FB">
      <w:pPr>
        <w:spacing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  <w:r w:rsidRPr="002202BB">
        <w:rPr>
          <w:rFonts w:ascii="Arial" w:hAnsi="Arial" w:cs="Arial"/>
          <w:sz w:val="24"/>
          <w:szCs w:val="24"/>
        </w:rPr>
        <w:t xml:space="preserve">VENDOR:  </w:t>
      </w:r>
      <w:r w:rsidR="000D72FB">
        <w:rPr>
          <w:rFonts w:ascii="Arial" w:hAnsi="Arial" w:cs="Arial"/>
          <w:sz w:val="24"/>
          <w:szCs w:val="24"/>
        </w:rPr>
        <w:tab/>
      </w:r>
      <w:r w:rsidR="005500CC" w:rsidRPr="005500CC">
        <w:rPr>
          <w:rStyle w:val="Strong"/>
          <w:rFonts w:ascii="Arial" w:hAnsi="Arial" w:cs="Arial"/>
          <w:sz w:val="24"/>
          <w:szCs w:val="24"/>
        </w:rPr>
        <w:t>University Enterprises Corporation at CSUSB</w:t>
      </w:r>
    </w:p>
    <w:p w:rsidR="002202BB" w:rsidRDefault="000F45D2" w:rsidP="000D72FB">
      <w:pPr>
        <w:spacing w:line="240" w:lineRule="auto"/>
        <w:ind w:left="720"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5500 University Parkway, CE-120</w:t>
      </w:r>
      <w:bookmarkStart w:id="0" w:name="_GoBack"/>
      <w:bookmarkEnd w:id="0"/>
    </w:p>
    <w:p w:rsidR="002202BB" w:rsidRDefault="000F45D2" w:rsidP="000D72FB">
      <w:pPr>
        <w:spacing w:line="240" w:lineRule="auto"/>
        <w:ind w:left="720"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 Bernardino</w:t>
      </w:r>
      <w:r w:rsidR="002202BB">
        <w:rPr>
          <w:rFonts w:ascii="Arial" w:hAnsi="Arial" w:cs="Arial"/>
          <w:sz w:val="24"/>
          <w:szCs w:val="24"/>
        </w:rPr>
        <w:t>, CA 92407</w:t>
      </w:r>
    </w:p>
    <w:p w:rsidR="0039474B" w:rsidRDefault="0039474B" w:rsidP="002202B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202BB" w:rsidRDefault="002202BB" w:rsidP="002202B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DATES OF SERVICE: </w:t>
      </w:r>
      <w:r w:rsidR="000D72FB">
        <w:rPr>
          <w:rFonts w:ascii="Arial" w:hAnsi="Arial" w:cs="Arial"/>
          <w:sz w:val="24"/>
          <w:szCs w:val="24"/>
        </w:rPr>
        <w:tab/>
      </w:r>
      <w:r w:rsidR="0004156E">
        <w:rPr>
          <w:rFonts w:ascii="Arial" w:hAnsi="Arial" w:cs="Arial"/>
          <w:sz w:val="24"/>
          <w:szCs w:val="24"/>
        </w:rPr>
        <w:t>(</w:t>
      </w:r>
      <w:r w:rsidR="000D72FB">
        <w:rPr>
          <w:rFonts w:ascii="Arial" w:hAnsi="Arial" w:cs="Arial"/>
          <w:sz w:val="24"/>
          <w:szCs w:val="24"/>
        </w:rPr>
        <w:t>Authorize for at least 3 months.</w:t>
      </w:r>
      <w:r w:rsidR="0004156E">
        <w:rPr>
          <w:rFonts w:ascii="Arial" w:hAnsi="Arial" w:cs="Arial"/>
          <w:sz w:val="24"/>
          <w:szCs w:val="24"/>
        </w:rPr>
        <w:t>)</w:t>
      </w:r>
    </w:p>
    <w:p w:rsidR="0039474B" w:rsidRDefault="0039474B" w:rsidP="002202B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202BB" w:rsidRDefault="002202BB" w:rsidP="002202B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COST: </w:t>
      </w:r>
      <w:r w:rsidR="000D72FB">
        <w:rPr>
          <w:rFonts w:ascii="Arial" w:hAnsi="Arial" w:cs="Arial"/>
          <w:sz w:val="24"/>
          <w:szCs w:val="24"/>
        </w:rPr>
        <w:tab/>
      </w:r>
      <w:r w:rsidR="0004156E">
        <w:rPr>
          <w:rFonts w:ascii="Arial" w:hAnsi="Arial" w:cs="Arial"/>
          <w:sz w:val="24"/>
          <w:szCs w:val="24"/>
        </w:rPr>
        <w:t>$54</w:t>
      </w:r>
      <w:r>
        <w:rPr>
          <w:rFonts w:ascii="Arial" w:hAnsi="Arial" w:cs="Arial"/>
          <w:sz w:val="24"/>
          <w:szCs w:val="24"/>
        </w:rPr>
        <w:t>0.00</w:t>
      </w:r>
      <w:r w:rsidR="0004156E">
        <w:rPr>
          <w:rFonts w:ascii="Arial" w:hAnsi="Arial" w:cs="Arial"/>
          <w:sz w:val="24"/>
          <w:szCs w:val="24"/>
        </w:rPr>
        <w:t xml:space="preserve"> (3</w:t>
      </w:r>
      <w:r w:rsidR="00DF5DA2">
        <w:rPr>
          <w:rFonts w:ascii="Arial" w:hAnsi="Arial" w:cs="Arial"/>
          <w:sz w:val="24"/>
          <w:szCs w:val="24"/>
        </w:rPr>
        <w:t xml:space="preserve"> DAYS X 180.00 PER DAY)</w:t>
      </w:r>
    </w:p>
    <w:p w:rsidR="002202BB" w:rsidRDefault="002202BB" w:rsidP="002202B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202BB" w:rsidRDefault="002202BB" w:rsidP="002202B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CLIENT MEETS FINANCIAL NEEDS FACTOR</w:t>
      </w:r>
    </w:p>
    <w:p w:rsidR="002202BB" w:rsidRDefault="002202BB" w:rsidP="002202B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SAVINGS TO THE STATE</w:t>
      </w:r>
    </w:p>
    <w:p w:rsidR="002202BB" w:rsidRDefault="002202BB" w:rsidP="002202B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SIMILAR/COMPARIBLE SERVICE AVAILABLE</w:t>
      </w:r>
    </w:p>
    <w:p w:rsidR="002202BB" w:rsidRDefault="002202BB" w:rsidP="002202B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202BB" w:rsidRPr="002202BB" w:rsidRDefault="002202BB" w:rsidP="002202B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FUNDING SOURCE: </w:t>
      </w:r>
      <w:r w:rsidR="000D72FB">
        <w:rPr>
          <w:rFonts w:ascii="Arial" w:hAnsi="Arial" w:cs="Arial"/>
          <w:sz w:val="24"/>
          <w:szCs w:val="24"/>
        </w:rPr>
        <w:t>(List the</w:t>
      </w:r>
      <w:r w:rsidR="006A3E0E" w:rsidRPr="000D72FB">
        <w:rPr>
          <w:rFonts w:ascii="Arial" w:hAnsi="Arial" w:cs="Arial"/>
          <w:sz w:val="24"/>
          <w:szCs w:val="24"/>
        </w:rPr>
        <w:t xml:space="preserve"> TPP or appropriate funding source).</w:t>
      </w:r>
    </w:p>
    <w:p w:rsidR="002202BB" w:rsidRPr="002202BB" w:rsidRDefault="002202BB" w:rsidP="002202B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202BB" w:rsidRPr="002202BB" w:rsidRDefault="002202BB" w:rsidP="002202B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6E0971" w:rsidRPr="002202BB" w:rsidRDefault="005500CC">
      <w:pPr>
        <w:rPr>
          <w:rFonts w:ascii="Arial" w:hAnsi="Arial" w:cs="Arial"/>
          <w:sz w:val="28"/>
          <w:szCs w:val="28"/>
        </w:rPr>
      </w:pPr>
    </w:p>
    <w:sectPr w:rsidR="006E0971" w:rsidRPr="00220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BB"/>
    <w:rsid w:val="0004156E"/>
    <w:rsid w:val="000D72FB"/>
    <w:rsid w:val="000F45D2"/>
    <w:rsid w:val="002202BB"/>
    <w:rsid w:val="0039474B"/>
    <w:rsid w:val="00464DAA"/>
    <w:rsid w:val="005500CC"/>
    <w:rsid w:val="00666F87"/>
    <w:rsid w:val="00674754"/>
    <w:rsid w:val="006A3E0E"/>
    <w:rsid w:val="007E0E0A"/>
    <w:rsid w:val="00B13322"/>
    <w:rsid w:val="00DA6C05"/>
    <w:rsid w:val="00DF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00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00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Cross</dc:creator>
  <cp:lastModifiedBy>Connie McReynolds</cp:lastModifiedBy>
  <cp:revision>2</cp:revision>
  <dcterms:created xsi:type="dcterms:W3CDTF">2012-11-01T18:17:00Z</dcterms:created>
  <dcterms:modified xsi:type="dcterms:W3CDTF">2012-11-01T18:17:00Z</dcterms:modified>
</cp:coreProperties>
</file>